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61" w:rsidRPr="00B01A61" w:rsidRDefault="00B01A61" w:rsidP="00B01A61">
      <w:pPr>
        <w:shd w:val="clear" w:color="auto" w:fill="FFFFFF"/>
        <w:spacing w:before="150" w:after="150" w:line="240" w:lineRule="atLeast"/>
        <w:ind w:left="225"/>
        <w:jc w:val="left"/>
        <w:outlineLvl w:val="0"/>
        <w:rPr>
          <w:rFonts w:ascii="Arial" w:eastAsia="Times New Roman" w:hAnsi="Arial" w:cs="Arial"/>
          <w:b/>
          <w:bCs/>
          <w:color w:val="030372"/>
          <w:kern w:val="36"/>
          <w:sz w:val="33"/>
          <w:szCs w:val="33"/>
          <w:lang w:eastAsia="ru-RU"/>
        </w:rPr>
      </w:pPr>
      <w:r w:rsidRPr="00B01A61">
        <w:rPr>
          <w:rFonts w:ascii="Arial" w:eastAsia="Times New Roman" w:hAnsi="Arial" w:cs="Arial"/>
          <w:b/>
          <w:bCs/>
          <w:color w:val="030372"/>
          <w:kern w:val="36"/>
          <w:sz w:val="33"/>
          <w:szCs w:val="33"/>
          <w:lang w:eastAsia="ru-RU"/>
        </w:rPr>
        <w:t xml:space="preserve">Психологические упражнения для мотивации </w:t>
      </w:r>
      <w:proofErr w:type="gramStart"/>
      <w:r w:rsidRPr="00B01A61">
        <w:rPr>
          <w:rFonts w:ascii="Arial" w:eastAsia="Times New Roman" w:hAnsi="Arial" w:cs="Arial"/>
          <w:b/>
          <w:bCs/>
          <w:color w:val="030372"/>
          <w:kern w:val="36"/>
          <w:sz w:val="33"/>
          <w:szCs w:val="33"/>
          <w:lang w:eastAsia="ru-RU"/>
        </w:rPr>
        <w:t>обучающихся</w:t>
      </w:r>
      <w:proofErr w:type="gramEnd"/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b/>
          <w:bCs/>
          <w:color w:val="272A2A"/>
          <w:lang w:eastAsia="ru-RU"/>
        </w:rPr>
        <w:t>Применение  психологических  техник и упражнений, направленных на мотивацию обучающихся, на учебно-тренировочных занятиях  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t>Всем известно о существовании   двух видов мотивации: мотивации достижения успеха и мотивации избегания неудач. Еще их называют мотивация “К” и мотивация “ОТ”.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t xml:space="preserve">Часто мы слышим фразы о создании ситуации успеха, о формировании у </w:t>
      </w:r>
      <w:proofErr w:type="gramStart"/>
      <w:r w:rsidRPr="00B01A61">
        <w:rPr>
          <w:rFonts w:eastAsia="Times New Roman"/>
          <w:color w:val="272A2A"/>
          <w:lang w:eastAsia="ru-RU"/>
        </w:rPr>
        <w:t>обучающихся</w:t>
      </w:r>
      <w:proofErr w:type="gramEnd"/>
      <w:r w:rsidRPr="00B01A61">
        <w:rPr>
          <w:rFonts w:eastAsia="Times New Roman"/>
          <w:color w:val="272A2A"/>
          <w:lang w:eastAsia="ru-RU"/>
        </w:rPr>
        <w:t xml:space="preserve"> направленности на успех. Но надо помнить о том, что наряду с  созданием внешних факторов, влияющих на  мотивацию обучающихся к тому или иному виду деятельности, необходимо  развивать у них привычку мыслить  и высказываться категориями успеха. Поэтому психологические техники и упражнения, которые я </w:t>
      </w:r>
      <w:proofErr w:type="gramStart"/>
      <w:r w:rsidRPr="00B01A61">
        <w:rPr>
          <w:rFonts w:eastAsia="Times New Roman"/>
          <w:color w:val="272A2A"/>
          <w:lang w:eastAsia="ru-RU"/>
        </w:rPr>
        <w:t>рекомендую к использованию в учебно-тренировочном процессе направлены</w:t>
      </w:r>
      <w:proofErr w:type="gramEnd"/>
      <w:r w:rsidRPr="00B01A61">
        <w:rPr>
          <w:rFonts w:eastAsia="Times New Roman"/>
          <w:color w:val="272A2A"/>
          <w:lang w:eastAsia="ru-RU"/>
        </w:rPr>
        <w:t xml:space="preserve">, прежде всего, на  развитие у обучающихся  навыков </w:t>
      </w:r>
      <w:proofErr w:type="spellStart"/>
      <w:r w:rsidRPr="00B01A61">
        <w:rPr>
          <w:rFonts w:eastAsia="Times New Roman"/>
          <w:color w:val="272A2A"/>
          <w:lang w:eastAsia="ru-RU"/>
        </w:rPr>
        <w:t>самомотивации</w:t>
      </w:r>
      <w:proofErr w:type="spellEnd"/>
      <w:r w:rsidRPr="00B01A61">
        <w:rPr>
          <w:rFonts w:eastAsia="Times New Roman"/>
          <w:color w:val="272A2A"/>
          <w:lang w:eastAsia="ru-RU"/>
        </w:rPr>
        <w:t>.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t>Прежде всего,  хочется  рассказать об удивительной технике правильной постановки цели и формирования результата, взятой из НЛП. Можно запомнить следующие правила с помощью мнемонического слова  </w:t>
      </w:r>
      <w:r w:rsidRPr="00B01A61">
        <w:rPr>
          <w:rFonts w:eastAsia="Times New Roman"/>
          <w:color w:val="FF0000"/>
          <w:lang w:eastAsia="ru-RU"/>
        </w:rPr>
        <w:t>«ПАКПРРЭ»</w:t>
      </w:r>
      <w:r w:rsidRPr="00B01A61">
        <w:rPr>
          <w:rFonts w:eastAsia="Times New Roman"/>
          <w:color w:val="272A2A"/>
          <w:lang w:eastAsia="ru-RU"/>
        </w:rPr>
        <w:t>, буквы которого являются первыми буквами в названии каждого следующего шага в определении хорошо сформированного результата.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b/>
          <w:bCs/>
          <w:i/>
          <w:iCs/>
          <w:color w:val="272A2A"/>
          <w:lang w:eastAsia="ru-RU"/>
        </w:rPr>
        <w:t>Быть эффективным в этом мире означает добиваться тех результатов, которые вы выбираете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t>Итак: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b/>
          <w:bCs/>
          <w:i/>
          <w:iCs/>
          <w:color w:val="FF0000"/>
          <w:u w:val="single"/>
          <w:lang w:eastAsia="ru-RU"/>
        </w:rPr>
        <w:t>П</w:t>
      </w:r>
      <w:r w:rsidRPr="00B01A61">
        <w:rPr>
          <w:rFonts w:eastAsia="Times New Roman"/>
          <w:i/>
          <w:iCs/>
          <w:color w:val="272A2A"/>
          <w:u w:val="single"/>
          <w:lang w:eastAsia="ru-RU"/>
        </w:rPr>
        <w:t>озитивная формулировка.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t>Подумайте о том, чего вы хотите, а не о том, чего не хотите. Спросите: “Что я хотел бы иметь?” “Чего я в действительности хочу?” То есть ставьте  цель</w:t>
      </w:r>
      <w:proofErr w:type="gramStart"/>
      <w:r w:rsidRPr="00B01A61">
        <w:rPr>
          <w:rFonts w:eastAsia="Times New Roman"/>
          <w:color w:val="272A2A"/>
          <w:lang w:eastAsia="ru-RU"/>
        </w:rPr>
        <w:t xml:space="preserve"> К</w:t>
      </w:r>
      <w:proofErr w:type="gramEnd"/>
      <w:r w:rsidRPr="00B01A61">
        <w:rPr>
          <w:rFonts w:eastAsia="Times New Roman"/>
          <w:color w:val="272A2A"/>
          <w:lang w:eastAsia="ru-RU"/>
        </w:rPr>
        <w:t>, а не цель ОТ.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b/>
          <w:bCs/>
          <w:i/>
          <w:iCs/>
          <w:color w:val="FF0000"/>
          <w:u w:val="single"/>
          <w:lang w:eastAsia="ru-RU"/>
        </w:rPr>
        <w:t>А</w:t>
      </w:r>
      <w:r w:rsidRPr="00B01A61">
        <w:rPr>
          <w:rFonts w:eastAsia="Times New Roman"/>
          <w:i/>
          <w:iCs/>
          <w:color w:val="272A2A"/>
          <w:u w:val="single"/>
          <w:lang w:eastAsia="ru-RU"/>
        </w:rPr>
        <w:t>ктивная позиция.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t>Уже в процессе формировании цели  спросите: “Что я буду делать, чтобы достичь своего результата, какие буду выполнять  шаги,  какие задачи буду решать?». Обязательно прописать на бумаге.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b/>
          <w:bCs/>
          <w:i/>
          <w:iCs/>
          <w:color w:val="FF0000"/>
          <w:u w:val="single"/>
          <w:lang w:eastAsia="ru-RU"/>
        </w:rPr>
        <w:t>К</w:t>
      </w:r>
      <w:r w:rsidRPr="00B01A61">
        <w:rPr>
          <w:rFonts w:eastAsia="Times New Roman"/>
          <w:i/>
          <w:iCs/>
          <w:color w:val="272A2A"/>
          <w:u w:val="single"/>
          <w:lang w:eastAsia="ru-RU"/>
        </w:rPr>
        <w:t>онкретность.</w:t>
      </w:r>
    </w:p>
    <w:p w:rsidR="00B01A61" w:rsidRPr="00B01A61" w:rsidRDefault="00B01A61" w:rsidP="00B01A61">
      <w:pPr>
        <w:shd w:val="clear" w:color="auto" w:fill="FFFFFF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t>Представьте себе результат настолько конкретно, насколько можете. Спросите:</w:t>
      </w:r>
      <w:bookmarkStart w:id="0" w:name="e0_159_"/>
      <w:bookmarkEnd w:id="0"/>
      <w:r w:rsidRPr="00B01A61">
        <w:rPr>
          <w:rFonts w:eastAsia="Times New Roman"/>
          <w:color w:val="272A2A"/>
          <w:lang w:eastAsia="ru-RU"/>
        </w:rPr>
        <w:t> “Кто, где, когда, что и как конкретно</w:t>
      </w:r>
      <w:bookmarkStart w:id="1" w:name="e0_160_"/>
      <w:bookmarkEnd w:id="1"/>
      <w:r w:rsidRPr="00B01A61">
        <w:rPr>
          <w:rFonts w:eastAsia="Times New Roman"/>
          <w:color w:val="272A2A"/>
          <w:lang w:eastAsia="ru-RU"/>
        </w:rPr>
        <w:t>?”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b/>
          <w:bCs/>
          <w:i/>
          <w:iCs/>
          <w:color w:val="FF0000"/>
          <w:u w:val="single"/>
          <w:lang w:eastAsia="ru-RU"/>
        </w:rPr>
        <w:t>П</w:t>
      </w:r>
      <w:r w:rsidRPr="00B01A61">
        <w:rPr>
          <w:rFonts w:eastAsia="Times New Roman"/>
          <w:i/>
          <w:iCs/>
          <w:color w:val="272A2A"/>
          <w:u w:val="single"/>
          <w:lang w:eastAsia="ru-RU"/>
        </w:rPr>
        <w:t>одтверждение.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t xml:space="preserve">Спросите: “Что я увижу, услышу и почувствую, когда буду иметь это? Как я узнаю, что это уже есть у меня?”, а затем проживите это в своих мыслях, </w:t>
      </w:r>
      <w:proofErr w:type="spellStart"/>
      <w:r w:rsidRPr="00B01A61">
        <w:rPr>
          <w:rFonts w:eastAsia="Times New Roman"/>
          <w:color w:val="272A2A"/>
          <w:lang w:eastAsia="ru-RU"/>
        </w:rPr>
        <w:t>как-будто</w:t>
      </w:r>
      <w:proofErr w:type="spellEnd"/>
      <w:r w:rsidRPr="00B01A61">
        <w:rPr>
          <w:rFonts w:eastAsia="Times New Roman"/>
          <w:color w:val="272A2A"/>
          <w:lang w:eastAsia="ru-RU"/>
        </w:rPr>
        <w:t xml:space="preserve"> вы этого уже достигли.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b/>
          <w:bCs/>
          <w:i/>
          <w:iCs/>
          <w:color w:val="FF0000"/>
          <w:u w:val="single"/>
          <w:lang w:eastAsia="ru-RU"/>
        </w:rPr>
        <w:t>Р</w:t>
      </w:r>
      <w:r w:rsidRPr="00B01A61">
        <w:rPr>
          <w:rFonts w:eastAsia="Times New Roman"/>
          <w:i/>
          <w:iCs/>
          <w:color w:val="272A2A"/>
          <w:u w:val="single"/>
          <w:lang w:eastAsia="ru-RU"/>
        </w:rPr>
        <w:t>есурсы.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t>Есть ли у вас подходящие ресурсы и выборы, необходимые для того, чтобы получить ваш результат?  Спросите: “В каких ресурсах я нуждаюсь, чтобы получить свой результат?”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b/>
          <w:bCs/>
          <w:i/>
          <w:iCs/>
          <w:color w:val="FF0000"/>
          <w:u w:val="single"/>
          <w:lang w:eastAsia="ru-RU"/>
        </w:rPr>
        <w:t>Р</w:t>
      </w:r>
      <w:r w:rsidRPr="00B01A61">
        <w:rPr>
          <w:rFonts w:eastAsia="Times New Roman"/>
          <w:i/>
          <w:iCs/>
          <w:color w:val="272A2A"/>
          <w:u w:val="single"/>
          <w:lang w:eastAsia="ru-RU"/>
        </w:rPr>
        <w:t>азмеры.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lastRenderedPageBreak/>
        <w:t xml:space="preserve">Имеет ли результат подходящие размеры? Если он слишком велик, спросите: “Что мешает мне его получить?” – и разбейте конечный результат на более </w:t>
      </w:r>
      <w:proofErr w:type="gramStart"/>
      <w:r w:rsidRPr="00B01A61">
        <w:rPr>
          <w:rFonts w:eastAsia="Times New Roman"/>
          <w:color w:val="272A2A"/>
          <w:lang w:eastAsia="ru-RU"/>
        </w:rPr>
        <w:t>мелкие</w:t>
      </w:r>
      <w:proofErr w:type="gramEnd"/>
      <w:r w:rsidRPr="00B01A61">
        <w:rPr>
          <w:rFonts w:eastAsia="Times New Roman"/>
          <w:color w:val="272A2A"/>
          <w:lang w:eastAsia="ru-RU"/>
        </w:rPr>
        <w:t>. Сделайте их достаточно ясными и достижимыми. Если же он слишком мал для того, чтобы быть мотивирующим, спросите: “Если я получу этот результат, что это мне даст?”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t>Двигайтесь вверх до тех пор, пока вы не найдете связь с таким результатом, который будет достаточно большим и мотивирующим.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b/>
          <w:bCs/>
          <w:i/>
          <w:iCs/>
          <w:color w:val="FF0000"/>
          <w:u w:val="single"/>
          <w:lang w:eastAsia="ru-RU"/>
        </w:rPr>
        <w:t>Э</w:t>
      </w:r>
      <w:r w:rsidRPr="00B01A61">
        <w:rPr>
          <w:rFonts w:eastAsia="Times New Roman"/>
          <w:i/>
          <w:iCs/>
          <w:color w:val="272A2A"/>
          <w:u w:val="single"/>
          <w:lang w:eastAsia="ru-RU"/>
        </w:rPr>
        <w:t>кологическая рамка.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t>Проверьте последствия, которые возникнут в вашей жизни и взаимоотношениях в том случае, если вы получите свой результат.  Спросите: “Кого еще затронет этот результат?” “Что случится, если я его получу?” “Если бы я получил его немедленно, смог ли бы я им воспользоваться?”</w:t>
      </w:r>
    </w:p>
    <w:p w:rsidR="00B01A61" w:rsidRPr="00B01A61" w:rsidRDefault="00B01A61" w:rsidP="00B01A61">
      <w:pPr>
        <w:shd w:val="clear" w:color="auto" w:fill="FFFFFF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t>Будьте внимательны к своему ощущению сомнения, которые начинаются со слов: “Да, но</w:t>
      </w:r>
      <w:bookmarkStart w:id="2" w:name="e0_163_"/>
      <w:bookmarkEnd w:id="2"/>
      <w:r w:rsidRPr="00B01A61">
        <w:rPr>
          <w:rFonts w:eastAsia="Times New Roman"/>
          <w:color w:val="272A2A"/>
          <w:lang w:eastAsia="ru-RU"/>
        </w:rPr>
        <w:t>…”  Какие соображения это чувство сомнения представляет? Как вы можете изменить свой результат, чтобы принять в расчет эти соображения?</w:t>
      </w:r>
    </w:p>
    <w:p w:rsidR="00B01A61" w:rsidRPr="00B01A61" w:rsidRDefault="00B01A61" w:rsidP="00B01A61">
      <w:pPr>
        <w:shd w:val="clear" w:color="auto" w:fill="FFFFFF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t>Теперь прогоните этот модифицированный результат через </w:t>
      </w:r>
      <w:bookmarkStart w:id="3" w:name="e0_164_"/>
      <w:bookmarkEnd w:id="3"/>
      <w:r w:rsidRPr="00B01A61">
        <w:rPr>
          <w:rFonts w:eastAsia="Times New Roman"/>
          <w:color w:val="272A2A"/>
          <w:lang w:eastAsia="ru-RU"/>
        </w:rPr>
        <w:t>“ПАКПРРЭ”- процесс, чтобы проверить, является ли он хорошо сформированным.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t xml:space="preserve">Последний шаг – начинайте действовать. Вам следует сделать первое </w:t>
      </w:r>
      <w:proofErr w:type="spellStart"/>
      <w:r w:rsidRPr="00B01A61">
        <w:rPr>
          <w:rFonts w:eastAsia="Times New Roman"/>
          <w:color w:val="272A2A"/>
          <w:lang w:eastAsia="ru-RU"/>
        </w:rPr>
        <w:t>движение</w:t>
      </w:r>
      <w:proofErr w:type="gramStart"/>
      <w:r w:rsidRPr="00B01A61">
        <w:rPr>
          <w:rFonts w:eastAsia="Times New Roman"/>
          <w:color w:val="272A2A"/>
          <w:lang w:eastAsia="ru-RU"/>
        </w:rPr>
        <w:t>.</w:t>
      </w:r>
      <w:r w:rsidRPr="00B01A61">
        <w:rPr>
          <w:rFonts w:eastAsia="Times New Roman"/>
          <w:i/>
          <w:iCs/>
          <w:color w:val="272A2A"/>
          <w:lang w:eastAsia="ru-RU"/>
        </w:rPr>
        <w:t>Т</w:t>
      </w:r>
      <w:proofErr w:type="gramEnd"/>
      <w:r w:rsidRPr="00B01A61">
        <w:rPr>
          <w:rFonts w:eastAsia="Times New Roman"/>
          <w:i/>
          <w:iCs/>
          <w:color w:val="272A2A"/>
          <w:lang w:eastAsia="ru-RU"/>
        </w:rPr>
        <w:t>ысячекилометровое</w:t>
      </w:r>
      <w:proofErr w:type="spellEnd"/>
      <w:r w:rsidRPr="00B01A61">
        <w:rPr>
          <w:rFonts w:eastAsia="Times New Roman"/>
          <w:i/>
          <w:iCs/>
          <w:color w:val="272A2A"/>
          <w:lang w:eastAsia="ru-RU"/>
        </w:rPr>
        <w:t xml:space="preserve"> путешествие начинается с первого шага.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b/>
          <w:bCs/>
          <w:i/>
          <w:iCs/>
          <w:color w:val="272A2A"/>
          <w:lang w:eastAsia="ru-RU"/>
        </w:rPr>
        <w:t>Если результат хорошо сформирован, то он является достижимым, мотивирующим и обязывающим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t>При слабой мотивации надо пересмотреть свои цели и если надо перевести цель в мотив.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u w:val="single"/>
          <w:lang w:eastAsia="ru-RU"/>
        </w:rPr>
        <w:t>Например</w:t>
      </w:r>
      <w:r w:rsidRPr="00B01A61">
        <w:rPr>
          <w:rFonts w:eastAsia="Times New Roman"/>
          <w:color w:val="272A2A"/>
          <w:lang w:eastAsia="ru-RU"/>
        </w:rPr>
        <w:t>: цель – «Не опаздывать на учебно-тренировочные занятия», можно переформулировать как «Выходить из дома на 15 минут раньше», а мотивом (то есть «Зачем?») здесь будет «Чтобы не опаздывать на учебно-тренировочные занятия»</w:t>
      </w:r>
    </w:p>
    <w:p w:rsidR="00B01A61" w:rsidRPr="00B01A61" w:rsidRDefault="00B01A61" w:rsidP="00B01A61">
      <w:pPr>
        <w:shd w:val="clear" w:color="auto" w:fill="FFFFFF"/>
        <w:spacing w:before="180" w:after="180"/>
        <w:ind w:left="75" w:right="75"/>
        <w:jc w:val="both"/>
        <w:rPr>
          <w:rFonts w:eastAsia="Times New Roman"/>
          <w:color w:val="272A2A"/>
          <w:lang w:eastAsia="ru-RU"/>
        </w:rPr>
      </w:pPr>
      <w:r w:rsidRPr="00B01A61">
        <w:rPr>
          <w:rFonts w:eastAsia="Times New Roman"/>
          <w:color w:val="272A2A"/>
          <w:lang w:eastAsia="ru-RU"/>
        </w:rPr>
        <w:t xml:space="preserve"> Очень хорошо мотивирует детей следование какому-нибудь девизу. Это может </w:t>
      </w:r>
      <w:proofErr w:type="spellStart"/>
      <w:r w:rsidRPr="00B01A61">
        <w:rPr>
          <w:rFonts w:eastAsia="Times New Roman"/>
          <w:color w:val="272A2A"/>
          <w:lang w:eastAsia="ru-RU"/>
        </w:rPr>
        <w:t>стать</w:t>
      </w:r>
      <w:r w:rsidRPr="00B01A61">
        <w:rPr>
          <w:rFonts w:eastAsia="Times New Roman"/>
          <w:color w:val="272A2A"/>
          <w:u w:val="single"/>
          <w:lang w:eastAsia="ru-RU"/>
        </w:rPr>
        <w:t>традицией</w:t>
      </w:r>
      <w:proofErr w:type="spellEnd"/>
      <w:r w:rsidRPr="00B01A61">
        <w:rPr>
          <w:rFonts w:eastAsia="Times New Roman"/>
          <w:color w:val="272A2A"/>
          <w:u w:val="single"/>
          <w:lang w:eastAsia="ru-RU"/>
        </w:rPr>
        <w:t xml:space="preserve"> спортивной группы</w:t>
      </w:r>
      <w:r w:rsidRPr="00B01A61">
        <w:rPr>
          <w:rFonts w:eastAsia="Times New Roman"/>
          <w:color w:val="272A2A"/>
          <w:lang w:eastAsia="ru-RU"/>
        </w:rPr>
        <w:t xml:space="preserve">. Например, раз в неделю (месяц, день) тренер с ребятами придумывают девиз, которому </w:t>
      </w:r>
      <w:proofErr w:type="gramStart"/>
      <w:r w:rsidRPr="00B01A61">
        <w:rPr>
          <w:rFonts w:eastAsia="Times New Roman"/>
          <w:color w:val="272A2A"/>
          <w:lang w:eastAsia="ru-RU"/>
        </w:rPr>
        <w:t>следуют</w:t>
      </w:r>
      <w:proofErr w:type="gramEnd"/>
      <w:r w:rsidRPr="00B01A61">
        <w:rPr>
          <w:rFonts w:eastAsia="Times New Roman"/>
          <w:color w:val="272A2A"/>
          <w:lang w:eastAsia="ru-RU"/>
        </w:rPr>
        <w:t xml:space="preserve"> определенный промежуток времени (девиз можно составить из слов, вырезанных из газетных и журнальных заголовков, определить, как этот девиз может мотивировать, вывесить его на видном месте). По истечении времени проходит обсуждение в группе: чего удалось достичь, как ты стремился следовать девизу, какие действия предпринимал, что не получилось?</w:t>
      </w:r>
    </w:p>
    <w:p w:rsidR="00C900C8" w:rsidRDefault="00C900C8"/>
    <w:sectPr w:rsidR="00C900C8" w:rsidSect="00C9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01A61"/>
    <w:rsid w:val="00315A8C"/>
    <w:rsid w:val="00B01A61"/>
    <w:rsid w:val="00C900C8"/>
    <w:rsid w:val="00DE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C8"/>
  </w:style>
  <w:style w:type="paragraph" w:styleId="1">
    <w:name w:val="heading 1"/>
    <w:basedOn w:val="a"/>
    <w:link w:val="10"/>
    <w:uiPriority w:val="9"/>
    <w:qFormat/>
    <w:rsid w:val="00B01A6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6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01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2014-03-14T08:50:00Z</dcterms:created>
  <dcterms:modified xsi:type="dcterms:W3CDTF">2014-03-14T08:50:00Z</dcterms:modified>
</cp:coreProperties>
</file>